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29E9B" w14:textId="73CC9E88" w:rsidR="00DD66CE" w:rsidRDefault="00DD66CE" w:rsidP="00DD66CE">
      <w:pPr>
        <w:jc w:val="center"/>
      </w:pPr>
      <w:r>
        <w:t>SOUP Meeting</w:t>
      </w:r>
    </w:p>
    <w:p w14:paraId="0BEAC30B" w14:textId="55B93BF9" w:rsidR="00DD66CE" w:rsidRDefault="00DD66CE" w:rsidP="00DD66CE">
      <w:pPr>
        <w:jc w:val="center"/>
      </w:pPr>
      <w:r>
        <w:t>March 5, 2020</w:t>
      </w:r>
    </w:p>
    <w:p w14:paraId="2147EAE3" w14:textId="77777777" w:rsidR="00DD66CE" w:rsidRDefault="00DD66CE" w:rsidP="00DD66CE">
      <w:pPr>
        <w:jc w:val="center"/>
      </w:pPr>
    </w:p>
    <w:p w14:paraId="4B896B8B" w14:textId="723A30AD" w:rsidR="00DD66CE" w:rsidRPr="00DD66CE" w:rsidRDefault="00675F9F" w:rsidP="00DD66CE">
      <w:pPr>
        <w:rPr>
          <w:u w:val="single"/>
        </w:rPr>
      </w:pPr>
      <w:r>
        <w:rPr>
          <w:u w:val="single"/>
        </w:rPr>
        <w:t>Present:</w:t>
      </w:r>
    </w:p>
    <w:p w14:paraId="25CEAC49" w14:textId="21B666B7" w:rsidR="00DD66CE" w:rsidRDefault="00DD66CE" w:rsidP="00DD66CE">
      <w:pPr>
        <w:spacing w:after="0"/>
      </w:pPr>
      <w:r>
        <w:t>Barb Schachern</w:t>
      </w:r>
      <w:r w:rsidR="00675F9F">
        <w:t xml:space="preserve"> – SR/SRSTC</w:t>
      </w:r>
    </w:p>
    <w:p w14:paraId="4AC20B32" w14:textId="6CC9685D" w:rsidR="00DD66CE" w:rsidRDefault="00DD66CE" w:rsidP="00DD66CE">
      <w:pPr>
        <w:spacing w:after="0"/>
      </w:pPr>
      <w:r>
        <w:t>Brook Seume</w:t>
      </w:r>
      <w:r w:rsidR="00675F9F">
        <w:t xml:space="preserve"> – private practice</w:t>
      </w:r>
    </w:p>
    <w:p w14:paraId="2F11807C" w14:textId="0E5484E3" w:rsidR="00DD66CE" w:rsidRDefault="00DD66CE" w:rsidP="00DD66CE">
      <w:pPr>
        <w:spacing w:after="0"/>
      </w:pPr>
      <w:r>
        <w:t>Valerie Gonsalves</w:t>
      </w:r>
      <w:r w:rsidR="00675F9F">
        <w:t xml:space="preserve"> - DCC</w:t>
      </w:r>
    </w:p>
    <w:p w14:paraId="03F31A1F" w14:textId="5482F638" w:rsidR="00DD66CE" w:rsidRDefault="00DD66CE" w:rsidP="00DD66CE">
      <w:pPr>
        <w:spacing w:after="0"/>
      </w:pPr>
      <w:r>
        <w:t xml:space="preserve">Adrea McGlynn – Psychologist Mendota </w:t>
      </w:r>
    </w:p>
    <w:p w14:paraId="3F2CB728" w14:textId="0A470268" w:rsidR="00DD66CE" w:rsidRDefault="00DD66CE" w:rsidP="00DD66CE">
      <w:pPr>
        <w:spacing w:after="0"/>
      </w:pPr>
      <w:r>
        <w:t>Dan Schroeder</w:t>
      </w:r>
      <w:r w:rsidR="00675F9F">
        <w:t xml:space="preserve"> - DCC</w:t>
      </w:r>
    </w:p>
    <w:p w14:paraId="3F597143" w14:textId="08EAD729" w:rsidR="00DD66CE" w:rsidRDefault="00DD66CE" w:rsidP="00DD66CE">
      <w:pPr>
        <w:spacing w:after="0"/>
      </w:pPr>
      <w:r>
        <w:t>Shannon (Region 8) Supervisor</w:t>
      </w:r>
    </w:p>
    <w:p w14:paraId="344CF266" w14:textId="0BF8FF9C" w:rsidR="00DD66CE" w:rsidRDefault="00DD66CE" w:rsidP="00DD66CE">
      <w:pPr>
        <w:spacing w:after="0"/>
      </w:pPr>
      <w:r>
        <w:t>Jaclyn Alvardo (Region 3)</w:t>
      </w:r>
    </w:p>
    <w:p w14:paraId="1C159E39" w14:textId="15465E3D" w:rsidR="00DD66CE" w:rsidRDefault="00DD66CE" w:rsidP="00DD66CE">
      <w:pPr>
        <w:spacing w:after="0"/>
      </w:pPr>
      <w:r>
        <w:t>Dawn Ragen – Marinette DCC</w:t>
      </w:r>
    </w:p>
    <w:p w14:paraId="479A11A4" w14:textId="3DA9274E" w:rsidR="00DD66CE" w:rsidRDefault="00DD66CE" w:rsidP="00DD66CE">
      <w:pPr>
        <w:spacing w:after="0"/>
      </w:pPr>
      <w:r>
        <w:t>Avry Hammen - Neenah</w:t>
      </w:r>
    </w:p>
    <w:p w14:paraId="337B3525" w14:textId="2CD01475" w:rsidR="00DD66CE" w:rsidRDefault="00DD66CE" w:rsidP="00DD66CE">
      <w:pPr>
        <w:spacing w:after="0"/>
      </w:pPr>
      <w:r>
        <w:t>Alyssa Reetz – Green Bay DCC</w:t>
      </w:r>
    </w:p>
    <w:p w14:paraId="45ADAA17" w14:textId="6A72B679" w:rsidR="00DD66CE" w:rsidRDefault="00DD66CE" w:rsidP="00DD66CE">
      <w:pPr>
        <w:spacing w:after="0"/>
      </w:pPr>
      <w:r>
        <w:t>Dawn Pflugradt – risk assessment specialist DCC</w:t>
      </w:r>
    </w:p>
    <w:p w14:paraId="4DCF1FA4" w14:textId="016C6935" w:rsidR="00DD66CE" w:rsidRDefault="00DD66CE" w:rsidP="00DD66CE">
      <w:pPr>
        <w:spacing w:after="0"/>
      </w:pPr>
      <w:r>
        <w:t>Amy Karn – S04 Oshkosh</w:t>
      </w:r>
    </w:p>
    <w:p w14:paraId="370CB952" w14:textId="181FB5E2" w:rsidR="00DD66CE" w:rsidRDefault="00DD66CE" w:rsidP="00DD66CE">
      <w:pPr>
        <w:spacing w:after="0"/>
      </w:pPr>
      <w:r>
        <w:t>Melisa Madsen – Psychologist S04 Oshkosh</w:t>
      </w:r>
    </w:p>
    <w:p w14:paraId="1391611E" w14:textId="0B288CD0" w:rsidR="00DD66CE" w:rsidRDefault="00DD66CE" w:rsidP="00DD66CE">
      <w:pPr>
        <w:spacing w:after="0"/>
      </w:pPr>
      <w:r>
        <w:t>Jasmine Felix – Psychology Intern</w:t>
      </w:r>
    </w:p>
    <w:p w14:paraId="2DAEB2F3" w14:textId="32881BBE" w:rsidR="00DD66CE" w:rsidRDefault="00DD66CE" w:rsidP="00DD66CE">
      <w:pPr>
        <w:spacing w:after="0"/>
      </w:pPr>
      <w:r>
        <w:t>Michele Leslie – S04 Oshkosh</w:t>
      </w:r>
    </w:p>
    <w:p w14:paraId="2A9D0B63" w14:textId="5B6F371B" w:rsidR="00DD66CE" w:rsidRDefault="00DD66CE" w:rsidP="00DD66CE">
      <w:pPr>
        <w:spacing w:after="0"/>
      </w:pPr>
      <w:r>
        <w:t>Jake Schuldies – private practice</w:t>
      </w:r>
    </w:p>
    <w:p w14:paraId="54A1EB36" w14:textId="3D9ABF11" w:rsidR="00DD66CE" w:rsidRDefault="00DD66CE" w:rsidP="00DD66CE">
      <w:pPr>
        <w:spacing w:after="0"/>
      </w:pPr>
      <w:r>
        <w:t>Leslie Barfknecht – SRSTC</w:t>
      </w:r>
    </w:p>
    <w:p w14:paraId="28C29C95" w14:textId="5CE745FB" w:rsidR="00DD66CE" w:rsidRDefault="00DD66CE" w:rsidP="00DD66CE">
      <w:pPr>
        <w:spacing w:after="0"/>
      </w:pPr>
      <w:r>
        <w:t>Ernie Marshall – SRSTC</w:t>
      </w:r>
    </w:p>
    <w:p w14:paraId="543B86C7" w14:textId="45C85672" w:rsidR="00DD66CE" w:rsidRDefault="00DD66CE" w:rsidP="00DD66CE">
      <w:pPr>
        <w:spacing w:after="0"/>
      </w:pPr>
      <w:r>
        <w:t>Carolyn Pierre – private practice</w:t>
      </w:r>
    </w:p>
    <w:p w14:paraId="31A92264" w14:textId="0601E3BC" w:rsidR="00DD66CE" w:rsidRDefault="00DD66CE" w:rsidP="00DD66CE">
      <w:pPr>
        <w:spacing w:after="0"/>
      </w:pPr>
      <w:r>
        <w:t xml:space="preserve">Jon Dickey </w:t>
      </w:r>
      <w:r w:rsidR="00675F9F">
        <w:t>–</w:t>
      </w:r>
      <w:r>
        <w:t xml:space="preserve"> </w:t>
      </w:r>
      <w:r w:rsidR="00675F9F">
        <w:t>SO Program Specialist for DAI</w:t>
      </w:r>
    </w:p>
    <w:p w14:paraId="017A273E" w14:textId="77777777" w:rsidR="00DD66CE" w:rsidRDefault="00DD66CE" w:rsidP="00547B8C">
      <w:pPr>
        <w:spacing w:after="0"/>
      </w:pPr>
    </w:p>
    <w:p w14:paraId="7C8AEEC0" w14:textId="35F69775" w:rsidR="00675F9F" w:rsidRDefault="00675F9F" w:rsidP="00547B8C">
      <w:pPr>
        <w:spacing w:after="0"/>
      </w:pPr>
      <w:r>
        <w:t>Article discussion</w:t>
      </w:r>
    </w:p>
    <w:p w14:paraId="501D34CD" w14:textId="2D304333" w:rsidR="00675F9F" w:rsidRDefault="00675F9F" w:rsidP="00547B8C">
      <w:pPr>
        <w:spacing w:after="0"/>
      </w:pPr>
      <w:r>
        <w:tab/>
        <w:t>Shift from Relapse Prevention to RNR</w:t>
      </w:r>
    </w:p>
    <w:p w14:paraId="2F8ED07F" w14:textId="51358039" w:rsidR="00DA66E8" w:rsidRDefault="00DA66E8" w:rsidP="00547B8C">
      <w:pPr>
        <w:spacing w:after="0"/>
      </w:pPr>
      <w:r>
        <w:tab/>
        <w:t>Barriers to implementing RNR in our practices</w:t>
      </w:r>
    </w:p>
    <w:p w14:paraId="0C84ECB7" w14:textId="201722DF" w:rsidR="00547B8C" w:rsidRDefault="00547B8C" w:rsidP="00547B8C">
      <w:pPr>
        <w:spacing w:after="0"/>
      </w:pPr>
      <w:r>
        <w:tab/>
        <w:t>How to overcome fear-based decision making</w:t>
      </w:r>
    </w:p>
    <w:p w14:paraId="6063014B" w14:textId="77777777" w:rsidR="00547B8C" w:rsidRDefault="00547B8C" w:rsidP="00547B8C">
      <w:pPr>
        <w:spacing w:after="0"/>
      </w:pPr>
    </w:p>
    <w:p w14:paraId="361A2769" w14:textId="3DDCF2FF" w:rsidR="00DA66E8" w:rsidRDefault="00DA66E8" w:rsidP="00547B8C">
      <w:pPr>
        <w:spacing w:after="0"/>
      </w:pPr>
      <w:r>
        <w:t>How to apply psychosexual evaluations to practice</w:t>
      </w:r>
    </w:p>
    <w:p w14:paraId="21A086F9" w14:textId="36AE03EA" w:rsidR="00DA66E8" w:rsidRDefault="006F0B2F" w:rsidP="006F0B2F">
      <w:pPr>
        <w:spacing w:after="0"/>
      </w:pPr>
      <w:r>
        <w:tab/>
        <w:t>Reviewed redacted evaluation and discussed treatment and supervision recommendation</w:t>
      </w:r>
    </w:p>
    <w:p w14:paraId="4CD8EE71" w14:textId="0350477D" w:rsidR="006F0B2F" w:rsidRDefault="006F0B2F" w:rsidP="006F0B2F">
      <w:pPr>
        <w:spacing w:after="0"/>
      </w:pPr>
      <w:r>
        <w:tab/>
        <w:t>Intersections between ideal/best practice and ability to apply best practices in our settings</w:t>
      </w:r>
    </w:p>
    <w:p w14:paraId="39D34966" w14:textId="79B3905E" w:rsidR="002042F9" w:rsidRDefault="002042F9" w:rsidP="006F0B2F">
      <w:pPr>
        <w:spacing w:after="0"/>
      </w:pPr>
    </w:p>
    <w:p w14:paraId="78B64D79" w14:textId="57C242EF" w:rsidR="002042F9" w:rsidRDefault="002042F9" w:rsidP="006F0B2F">
      <w:pPr>
        <w:spacing w:after="0"/>
      </w:pPr>
      <w:r>
        <w:t>Supervised Release</w:t>
      </w:r>
      <w:r w:rsidR="003B512E">
        <w:t xml:space="preserve"> discussion</w:t>
      </w:r>
    </w:p>
    <w:p w14:paraId="528EB812" w14:textId="48385DEF" w:rsidR="003B512E" w:rsidRDefault="003B512E" w:rsidP="006F0B2F">
      <w:pPr>
        <w:spacing w:after="0"/>
      </w:pPr>
    </w:p>
    <w:p w14:paraId="35787A08" w14:textId="14277E4B" w:rsidR="003B512E" w:rsidRDefault="003B512E" w:rsidP="006F0B2F">
      <w:pPr>
        <w:spacing w:after="0"/>
      </w:pPr>
      <w:r>
        <w:t>Feedback on the day</w:t>
      </w:r>
    </w:p>
    <w:p w14:paraId="4A24B06D" w14:textId="76187470" w:rsidR="003B512E" w:rsidRDefault="003B512E" w:rsidP="006F0B2F">
      <w:pPr>
        <w:spacing w:after="0"/>
      </w:pPr>
      <w:r>
        <w:tab/>
        <w:t>Helpful to exchange experiences</w:t>
      </w:r>
    </w:p>
    <w:p w14:paraId="2337E792" w14:textId="4EFBCBEF" w:rsidR="003B512E" w:rsidRDefault="003B512E" w:rsidP="006F0B2F">
      <w:pPr>
        <w:spacing w:after="0"/>
      </w:pPr>
      <w:r>
        <w:tab/>
        <w:t>Appreciate Dawn and Adrea’s presence</w:t>
      </w:r>
    </w:p>
    <w:p w14:paraId="2CCB7355" w14:textId="14143FC0" w:rsidR="00A53AC1" w:rsidRDefault="00A53AC1" w:rsidP="006F0B2F">
      <w:pPr>
        <w:spacing w:after="0"/>
      </w:pPr>
    </w:p>
    <w:p w14:paraId="67DE613E" w14:textId="37881DC9" w:rsidR="00A53AC1" w:rsidRDefault="00A53AC1" w:rsidP="006F0B2F">
      <w:pPr>
        <w:spacing w:after="0"/>
      </w:pPr>
      <w:r>
        <w:t>Next meeting: September 24</w:t>
      </w:r>
      <w:r w:rsidRPr="00A53AC1">
        <w:rPr>
          <w:vertAlign w:val="superscript"/>
        </w:rPr>
        <w:t>th</w:t>
      </w:r>
      <w:r w:rsidR="00E74051">
        <w:t xml:space="preserve">; </w:t>
      </w:r>
      <w:r w:rsidR="00183CAF">
        <w:t>Madison, WI</w:t>
      </w:r>
    </w:p>
    <w:p w14:paraId="417DBE90" w14:textId="100469AA" w:rsidR="00D8267B" w:rsidRDefault="00D8267B" w:rsidP="006F0B2F">
      <w:pPr>
        <w:spacing w:after="0"/>
      </w:pPr>
    </w:p>
    <w:p w14:paraId="14565FF3" w14:textId="6408D663" w:rsidR="00D8267B" w:rsidRPr="00D8267B" w:rsidRDefault="00D8267B" w:rsidP="006F0B2F">
      <w:pPr>
        <w:spacing w:after="0"/>
        <w:rPr>
          <w:u w:val="single"/>
        </w:rPr>
      </w:pPr>
      <w:r w:rsidRPr="00D8267B">
        <w:rPr>
          <w:u w:val="single"/>
        </w:rPr>
        <w:lastRenderedPageBreak/>
        <w:t>Topic ideas/initiatives</w:t>
      </w:r>
    </w:p>
    <w:p w14:paraId="6CCB09B1" w14:textId="2BF427D1" w:rsidR="00A53AC1" w:rsidRDefault="00A53AC1" w:rsidP="006F0B2F">
      <w:pPr>
        <w:spacing w:after="0"/>
      </w:pPr>
      <w:r>
        <w:t>How to get counties to attend the meeting (judges, attorneys)</w:t>
      </w:r>
    </w:p>
    <w:p w14:paraId="50A84F32" w14:textId="12B2999D" w:rsidR="00A53AC1" w:rsidRDefault="00A53AC1" w:rsidP="006F0B2F">
      <w:pPr>
        <w:spacing w:after="0"/>
      </w:pPr>
      <w:r>
        <w:t>Networking with the Wisconsin Bar – free CLEs</w:t>
      </w:r>
    </w:p>
    <w:p w14:paraId="68BBDC79" w14:textId="556FC5C0" w:rsidR="00A53AC1" w:rsidRDefault="008126B7" w:rsidP="006F0B2F">
      <w:pPr>
        <w:spacing w:after="0"/>
      </w:pPr>
      <w:r>
        <w:t>Blog posts: moral injury, vicarious trauma, self-care, empathy burnout – how impacts ability to do best practice</w:t>
      </w:r>
    </w:p>
    <w:p w14:paraId="66854A87" w14:textId="75AD5DCF" w:rsidR="008126B7" w:rsidRDefault="008126B7" w:rsidP="006F0B2F">
      <w:pPr>
        <w:spacing w:after="0"/>
      </w:pPr>
      <w:r>
        <w:t>Circles of support</w:t>
      </w:r>
    </w:p>
    <w:p w14:paraId="16F4B3F5" w14:textId="0E7A3123" w:rsidR="008126B7" w:rsidRDefault="008126B7" w:rsidP="006F0B2F">
      <w:pPr>
        <w:spacing w:after="0"/>
      </w:pPr>
      <w:r>
        <w:t>Child abusive images (child porn)</w:t>
      </w:r>
    </w:p>
    <w:p w14:paraId="3C3CB4F3" w14:textId="3FF84AFF" w:rsidR="008126B7" w:rsidRDefault="008126B7" w:rsidP="006F0B2F">
      <w:pPr>
        <w:spacing w:after="0"/>
      </w:pPr>
      <w:r>
        <w:t>*Talk through how to implement/process presentations from WiATSA conference</w:t>
      </w:r>
    </w:p>
    <w:p w14:paraId="754B20D3" w14:textId="6CBB4E6F" w:rsidR="008126B7" w:rsidRDefault="008126B7" w:rsidP="006F0B2F">
      <w:pPr>
        <w:spacing w:after="0"/>
      </w:pPr>
      <w:r>
        <w:t>Female sexual offending (Dawn)</w:t>
      </w:r>
    </w:p>
    <w:p w14:paraId="68BCF142" w14:textId="144D572A" w:rsidR="00AF020D" w:rsidRDefault="00AF020D" w:rsidP="006F0B2F">
      <w:pPr>
        <w:spacing w:after="0"/>
      </w:pPr>
      <w:r>
        <w:t>Presentation from courts or supervision field</w:t>
      </w:r>
    </w:p>
    <w:p w14:paraId="1CD55A5C" w14:textId="31F252E4" w:rsidR="008126B7" w:rsidRDefault="00E74051" w:rsidP="006F0B2F">
      <w:pPr>
        <w:spacing w:after="0"/>
      </w:pPr>
      <w:r>
        <w:t>PO experiences (SR and general SOT – Dawn and Avry), rules, polygraphs, typical dilemmas, SORP</w:t>
      </w:r>
    </w:p>
    <w:p w14:paraId="668AB830" w14:textId="05BBF022" w:rsidR="00836434" w:rsidRDefault="00E74051" w:rsidP="006F0B2F">
      <w:pPr>
        <w:spacing w:after="0"/>
      </w:pPr>
      <w:r>
        <w:t>SORP specialist (Julie or Carrie)</w:t>
      </w:r>
      <w:r w:rsidR="00836434">
        <w:t xml:space="preserve"> - Lifetime GPS requirement </w:t>
      </w:r>
    </w:p>
    <w:p w14:paraId="15F80A37" w14:textId="5C60D441" w:rsidR="00836434" w:rsidRDefault="00836434" w:rsidP="006F0B2F">
      <w:pPr>
        <w:spacing w:after="0"/>
      </w:pPr>
      <w:r>
        <w:t>Redemption threshold – juvenile offenses – time offense-free calculator</w:t>
      </w:r>
    </w:p>
    <w:p w14:paraId="2A209F32" w14:textId="4087F8C3" w:rsidR="00E74051" w:rsidRDefault="00E74051" w:rsidP="006F0B2F">
      <w:pPr>
        <w:spacing w:after="0"/>
      </w:pPr>
    </w:p>
    <w:p w14:paraId="3B5F2223" w14:textId="3539D460" w:rsidR="00E74051" w:rsidRDefault="00E74051" w:rsidP="006F0B2F">
      <w:pPr>
        <w:spacing w:after="0"/>
      </w:pPr>
      <w:r>
        <w:t>Wisconsin SO Supervision Conference (DOC)</w:t>
      </w:r>
      <w:r w:rsidR="00BC544A">
        <w:t xml:space="preserve"> upcoming – DCC only</w:t>
      </w:r>
    </w:p>
    <w:p w14:paraId="06953CD2" w14:textId="264B04E1" w:rsidR="00EC687B" w:rsidRDefault="00EC687B" w:rsidP="006F0B2F">
      <w:pPr>
        <w:spacing w:after="0"/>
      </w:pPr>
    </w:p>
    <w:p w14:paraId="0A6EE296" w14:textId="77777777" w:rsidR="00234415" w:rsidRDefault="00234415" w:rsidP="006F0B2F">
      <w:pPr>
        <w:spacing w:after="0"/>
      </w:pPr>
    </w:p>
    <w:sectPr w:rsidR="00234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6CE"/>
    <w:rsid w:val="00044A2C"/>
    <w:rsid w:val="00100B62"/>
    <w:rsid w:val="00183CAF"/>
    <w:rsid w:val="002042F9"/>
    <w:rsid w:val="00234415"/>
    <w:rsid w:val="003B512E"/>
    <w:rsid w:val="00547B8C"/>
    <w:rsid w:val="005F2E21"/>
    <w:rsid w:val="00675F9F"/>
    <w:rsid w:val="006F0B2F"/>
    <w:rsid w:val="008126B7"/>
    <w:rsid w:val="00836434"/>
    <w:rsid w:val="008874FD"/>
    <w:rsid w:val="00A53AC1"/>
    <w:rsid w:val="00A56C29"/>
    <w:rsid w:val="00AF020D"/>
    <w:rsid w:val="00BC544A"/>
    <w:rsid w:val="00D64370"/>
    <w:rsid w:val="00D8267B"/>
    <w:rsid w:val="00DA66E8"/>
    <w:rsid w:val="00DD66CE"/>
    <w:rsid w:val="00E74051"/>
    <w:rsid w:val="00EC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0BF33"/>
  <w15:chartTrackingRefBased/>
  <w15:docId w15:val="{848A5B26-6F4D-4167-97E6-7FDA4644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12715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Pierre</dc:creator>
  <cp:keywords/>
  <dc:description/>
  <cp:lastModifiedBy>Carolyn Pierre</cp:lastModifiedBy>
  <cp:revision>3</cp:revision>
  <dcterms:created xsi:type="dcterms:W3CDTF">2020-03-05T15:06:00Z</dcterms:created>
  <dcterms:modified xsi:type="dcterms:W3CDTF">2020-09-24T11:16:00Z</dcterms:modified>
</cp:coreProperties>
</file>